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E20" w:rsidRPr="008C3E20" w:rsidRDefault="008C3E20" w:rsidP="008C3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E20">
        <w:rPr>
          <w:rFonts w:ascii="Arial" w:eastAsia="Times New Roman" w:hAnsi="Arial" w:cs="Arial"/>
          <w:color w:val="1A1A1A"/>
          <w:sz w:val="24"/>
          <w:szCs w:val="24"/>
          <w:shd w:val="clear" w:color="auto" w:fill="FFFFFF"/>
          <w:lang w:eastAsia="ru-RU"/>
        </w:rPr>
        <w:t>Костромской межрайонной природоохранной прокуратурой проведена проверка исполнения законодательства об отходах производства и потребления.</w:t>
      </w:r>
    </w:p>
    <w:p w:rsidR="008C3E20" w:rsidRPr="008C3E20" w:rsidRDefault="008C3E20" w:rsidP="008C3E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8C3E2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Установлено, что на территории г. Костромы в собственности организации находится земельный участок, часть которого (площадью не менее 500 </w:t>
      </w:r>
      <w:proofErr w:type="spellStart"/>
      <w:r w:rsidRPr="008C3E2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кв.м</w:t>
      </w:r>
      <w:proofErr w:type="spellEnd"/>
      <w:r w:rsidRPr="008C3E2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.) захламлена отходами, в том числе строительными. </w:t>
      </w:r>
    </w:p>
    <w:p w:rsidR="008C3E20" w:rsidRPr="008C3E20" w:rsidRDefault="008C3E20" w:rsidP="008C3E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8C3E2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Прокуратурой собственнику земельного участка было внесено представление, которое рассмотрено, но конкретных мер для устранения нарушений не принято. </w:t>
      </w:r>
    </w:p>
    <w:p w:rsidR="008C3E20" w:rsidRPr="008C3E20" w:rsidRDefault="008C3E20" w:rsidP="008C3E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8C3E2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связи с этим и с целью устранения нарушений закона природоохранный прокурор обратился в суд.</w:t>
      </w:r>
    </w:p>
    <w:p w:rsidR="008C3E20" w:rsidRPr="008C3E20" w:rsidRDefault="008C3E20" w:rsidP="008C3E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8C3E2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Решением Ленинского районного суда г. Костромы требования природоохранного прокурора удовлетворены. </w:t>
      </w:r>
    </w:p>
    <w:p w:rsidR="008C3E20" w:rsidRPr="008C3E20" w:rsidRDefault="008C3E20" w:rsidP="008C3E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8C3E2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На собственника земельного участка возложена обязанность в течении 6 месяцев со дня вступления решения суда в законную силу ликвидировать несанкционированные отвалы отходов.</w:t>
      </w:r>
    </w:p>
    <w:p w:rsidR="008C3E20" w:rsidRPr="008C3E20" w:rsidRDefault="008C3E20" w:rsidP="008C3E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bookmarkStart w:id="0" w:name="_GoBack"/>
      <w:bookmarkEnd w:id="0"/>
      <w:r w:rsidRPr="008C3E20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После вступления судебного акта в законную силу надзорным ведомством будет проконтролировано его фактическое исполнение.</w:t>
      </w:r>
    </w:p>
    <w:p w:rsidR="009A3803" w:rsidRDefault="009A3803"/>
    <w:sectPr w:rsidR="009A3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A6F"/>
    <w:rsid w:val="008C3E20"/>
    <w:rsid w:val="009A3803"/>
    <w:rsid w:val="009B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6569A"/>
  <w15:chartTrackingRefBased/>
  <w15:docId w15:val="{A4A318CE-71AE-48B8-90FA-674368C3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8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2026-03-13T10:09:00Z</dcterms:created>
  <dcterms:modified xsi:type="dcterms:W3CDTF">2026-03-13T10:10:00Z</dcterms:modified>
</cp:coreProperties>
</file>